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FE1" w:rsidRPr="00466BAC" w:rsidRDefault="00466BAC">
      <w:pPr>
        <w:rPr>
          <w:color w:val="31849B" w:themeColor="accent5" w:themeShade="BF"/>
          <w:lang w:val="en-US"/>
        </w:rPr>
      </w:pPr>
      <w:r w:rsidRPr="00466BAC">
        <w:rPr>
          <w:color w:val="31849B" w:themeColor="accent5" w:themeShade="BF"/>
          <w:lang w:val="en-US"/>
        </w:rPr>
        <w:t>REFLECTION TIME</w:t>
      </w:r>
    </w:p>
    <w:tbl>
      <w:tblPr>
        <w:tblStyle w:val="TableGrid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4591"/>
        <w:gridCol w:w="4591"/>
      </w:tblGrid>
      <w:tr w:rsidR="009B2186" w:rsidTr="00466BAC">
        <w:trPr>
          <w:trHeight w:val="2518"/>
        </w:trPr>
        <w:tc>
          <w:tcPr>
            <w:tcW w:w="4591" w:type="dxa"/>
          </w:tcPr>
          <w:p w:rsidR="009B2186" w:rsidRPr="00466BAC" w:rsidRDefault="009B2186" w:rsidP="009B2186">
            <w:pPr>
              <w:rPr>
                <w:sz w:val="18"/>
                <w:szCs w:val="18"/>
                <w:lang w:val="en-US"/>
              </w:rPr>
            </w:pPr>
          </w:p>
          <w:p w:rsidR="009B2186" w:rsidRPr="00466BAC" w:rsidRDefault="009B2186" w:rsidP="009B2186">
            <w:pPr>
              <w:rPr>
                <w:color w:val="31849B" w:themeColor="accent5" w:themeShade="BF"/>
                <w:sz w:val="18"/>
                <w:szCs w:val="18"/>
                <w:lang w:val="en-US"/>
              </w:rPr>
            </w:pPr>
            <w:r w:rsidRPr="00466BAC">
              <w:rPr>
                <w:color w:val="31849B" w:themeColor="accent5" w:themeShade="BF"/>
                <w:sz w:val="18"/>
                <w:szCs w:val="18"/>
                <w:lang w:val="en-US"/>
              </w:rPr>
              <w:t>HOW FAR HAVE WE COME?</w:t>
            </w:r>
          </w:p>
          <w:p w:rsidR="009B2186" w:rsidRPr="00466BAC" w:rsidRDefault="009B2186" w:rsidP="009B2186">
            <w:pPr>
              <w:rPr>
                <w:sz w:val="18"/>
                <w:szCs w:val="18"/>
                <w:lang w:val="en-US"/>
              </w:rPr>
            </w:pPr>
          </w:p>
          <w:p w:rsidR="009B2186" w:rsidRPr="00466BAC" w:rsidRDefault="009B2186" w:rsidP="009B218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91" w:type="dxa"/>
          </w:tcPr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b/>
                <w:bCs/>
                <w:sz w:val="18"/>
                <w:szCs w:val="18"/>
                <w:lang w:val="en-US"/>
              </w:rPr>
              <w:t>Criterion 12.  Register Teacher Criteria</w:t>
            </w:r>
          </w:p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sz w:val="18"/>
                <w:szCs w:val="18"/>
                <w:lang w:val="en-US"/>
              </w:rPr>
              <w:t>use critical inquiry and problem-solving effectively in their professional practice</w:t>
            </w:r>
          </w:p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b/>
                <w:bCs/>
                <w:sz w:val="18"/>
                <w:szCs w:val="18"/>
                <w:lang w:val="en-AU"/>
              </w:rPr>
              <w:t>Key indicators</w:t>
            </w:r>
          </w:p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sz w:val="18"/>
                <w:szCs w:val="18"/>
                <w:lang w:val="en-US"/>
              </w:rPr>
              <w:t>systematically and critically engage   with evidence and professional literature to reflect on and re</w:t>
            </w:r>
            <w:r w:rsidRPr="00466BAC">
              <w:rPr>
                <w:sz w:val="18"/>
                <w:szCs w:val="18"/>
                <w:lang w:val="en-US"/>
              </w:rPr>
              <w:t>fine practice</w:t>
            </w:r>
          </w:p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sz w:val="18"/>
                <w:szCs w:val="18"/>
                <w:lang w:val="en-US"/>
              </w:rPr>
              <w:t>ii. respond professionally to feedback from other members of the learning  community</w:t>
            </w:r>
          </w:p>
          <w:p w:rsidR="00000000" w:rsidRPr="00466BAC" w:rsidRDefault="00B51BDC" w:rsidP="009B2186">
            <w:pPr>
              <w:rPr>
                <w:sz w:val="18"/>
                <w:szCs w:val="18"/>
              </w:rPr>
            </w:pPr>
            <w:r w:rsidRPr="00466BAC">
              <w:rPr>
                <w:sz w:val="18"/>
                <w:szCs w:val="18"/>
                <w:lang w:val="en-US"/>
              </w:rPr>
              <w:t xml:space="preserve">iii. </w:t>
            </w:r>
            <w:proofErr w:type="gramStart"/>
            <w:r w:rsidRPr="00466BAC">
              <w:rPr>
                <w:sz w:val="18"/>
                <w:szCs w:val="18"/>
                <w:lang w:val="en-US"/>
              </w:rPr>
              <w:t>critically</w:t>
            </w:r>
            <w:proofErr w:type="gramEnd"/>
            <w:r w:rsidRPr="00466BAC">
              <w:rPr>
                <w:sz w:val="18"/>
                <w:szCs w:val="18"/>
                <w:lang w:val="en-US"/>
              </w:rPr>
              <w:t xml:space="preserve"> exami</w:t>
            </w:r>
            <w:r w:rsidRPr="00466BAC">
              <w:rPr>
                <w:sz w:val="18"/>
                <w:szCs w:val="18"/>
                <w:lang w:val="en-US"/>
              </w:rPr>
              <w:t xml:space="preserve">ne their own beliefs, including cultural beliefs, and how they impact on their professional practice and the achievement of </w:t>
            </w:r>
            <w:proofErr w:type="spellStart"/>
            <w:r w:rsidRPr="00466BAC">
              <w:rPr>
                <w:sz w:val="18"/>
                <w:szCs w:val="18"/>
                <w:lang w:val="en-US"/>
              </w:rPr>
              <w:t>ākonga</w:t>
            </w:r>
            <w:proofErr w:type="spellEnd"/>
            <w:r w:rsidRPr="00466BAC">
              <w:rPr>
                <w:sz w:val="18"/>
                <w:szCs w:val="18"/>
                <w:lang w:val="en-US"/>
              </w:rPr>
              <w:t>.</w:t>
            </w:r>
          </w:p>
          <w:p w:rsidR="009B2186" w:rsidRPr="00466BAC" w:rsidRDefault="009B2186" w:rsidP="009B2186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9B2186" w:rsidRDefault="009B2186">
      <w:pPr>
        <w:rPr>
          <w:lang w:val="en-US"/>
        </w:rPr>
      </w:pPr>
    </w:p>
    <w:p w:rsidR="009B2186" w:rsidRDefault="00B51BDC">
      <w:pPr>
        <w:rPr>
          <w:lang w:val="en-US"/>
        </w:rPr>
      </w:pPr>
      <w:r>
        <w:rPr>
          <w:lang w:val="en-US"/>
        </w:rPr>
        <w:t>Pleas</w:t>
      </w:r>
      <w:r w:rsidR="00EA543C">
        <w:rPr>
          <w:lang w:val="en-US"/>
        </w:rPr>
        <w:t>e read the statements below – and identify where you were at a lead teacher prior to th</w:t>
      </w:r>
      <w:r>
        <w:rPr>
          <w:lang w:val="en-US"/>
        </w:rPr>
        <w:t>is</w:t>
      </w:r>
      <w:r w:rsidR="00EA543C">
        <w:rPr>
          <w:lang w:val="en-US"/>
        </w:rPr>
        <w:t xml:space="preserve"> P</w:t>
      </w:r>
      <w:r>
        <w:rPr>
          <w:lang w:val="en-US"/>
        </w:rPr>
        <w:t>rofessional Learning</w:t>
      </w:r>
      <w:r w:rsidR="00EA543C">
        <w:rPr>
          <w:lang w:val="en-US"/>
        </w:rPr>
        <w:t xml:space="preserve"> and then reflect where you are at now – Rate yourself on a 1-5 scale, 1 being low end – 5 being top end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3261"/>
        <w:gridCol w:w="3369"/>
      </w:tblGrid>
      <w:tr w:rsidR="00EA543C" w:rsidTr="00EA543C">
        <w:tc>
          <w:tcPr>
            <w:tcW w:w="2376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EA543C" w:rsidRPr="009B2186" w:rsidRDefault="00EA543C">
            <w:pPr>
              <w:rPr>
                <w:color w:val="31849B" w:themeColor="accent5" w:themeShade="BF"/>
                <w:lang w:val="en-US"/>
              </w:rPr>
            </w:pPr>
            <w:r w:rsidRPr="009B2186">
              <w:rPr>
                <w:color w:val="31849B" w:themeColor="accent5" w:themeShade="BF"/>
                <w:lang w:val="en-US"/>
              </w:rPr>
              <w:t xml:space="preserve">Before </w:t>
            </w:r>
            <w:r>
              <w:rPr>
                <w:color w:val="31849B" w:themeColor="accent5" w:themeShade="BF"/>
                <w:lang w:val="en-US"/>
              </w:rPr>
              <w:t xml:space="preserve"> (1-5)</w:t>
            </w:r>
          </w:p>
        </w:tc>
        <w:tc>
          <w:tcPr>
            <w:tcW w:w="3369" w:type="dxa"/>
          </w:tcPr>
          <w:p w:rsidR="00EA543C" w:rsidRPr="009B2186" w:rsidRDefault="00EA543C">
            <w:pPr>
              <w:rPr>
                <w:color w:val="31849B" w:themeColor="accent5" w:themeShade="BF"/>
                <w:lang w:val="en-US"/>
              </w:rPr>
            </w:pPr>
            <w:r w:rsidRPr="009B2186">
              <w:rPr>
                <w:color w:val="31849B" w:themeColor="accent5" w:themeShade="BF"/>
                <w:lang w:val="en-US"/>
              </w:rPr>
              <w:t>After</w:t>
            </w:r>
            <w:r>
              <w:rPr>
                <w:color w:val="31849B" w:themeColor="accent5" w:themeShade="BF"/>
                <w:lang w:val="en-US"/>
              </w:rPr>
              <w:t xml:space="preserve"> (1-5)</w:t>
            </w:r>
          </w:p>
        </w:tc>
      </w:tr>
      <w:tr w:rsidR="00EA543C" w:rsidTr="00EA543C">
        <w:tc>
          <w:tcPr>
            <w:tcW w:w="2376" w:type="dxa"/>
          </w:tcPr>
          <w:p w:rsidR="00EA543C" w:rsidRPr="009B2186" w:rsidRDefault="00EA543C">
            <w:pPr>
              <w:rPr>
                <w:sz w:val="20"/>
                <w:szCs w:val="20"/>
                <w:lang w:val="en-US"/>
              </w:rPr>
            </w:pPr>
            <w:r w:rsidRPr="009B2186">
              <w:rPr>
                <w:rFonts w:ascii="Comic Sans MS" w:hAnsi="Comic Sans MS"/>
                <w:sz w:val="20"/>
                <w:szCs w:val="20"/>
              </w:rPr>
              <w:t>Building a Supportive learning culture across the cluster</w:t>
            </w:r>
          </w:p>
        </w:tc>
        <w:tc>
          <w:tcPr>
            <w:tcW w:w="3261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369" w:type="dxa"/>
          </w:tcPr>
          <w:p w:rsidR="00EA543C" w:rsidRDefault="00EA543C">
            <w:pPr>
              <w:rPr>
                <w:lang w:val="en-US"/>
              </w:rPr>
            </w:pPr>
          </w:p>
        </w:tc>
      </w:tr>
      <w:tr w:rsidR="00EA543C" w:rsidTr="00E24DDF">
        <w:tc>
          <w:tcPr>
            <w:tcW w:w="9006" w:type="dxa"/>
            <w:gridSpan w:val="3"/>
          </w:tcPr>
          <w:p w:rsidR="00EA543C" w:rsidRDefault="00EA543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</w:tc>
      </w:tr>
      <w:tr w:rsidR="00EA543C" w:rsidTr="00EA543C">
        <w:tc>
          <w:tcPr>
            <w:tcW w:w="2376" w:type="dxa"/>
          </w:tcPr>
          <w:p w:rsidR="00EA543C" w:rsidRDefault="00EA543C" w:rsidP="009B2186">
            <w:pPr>
              <w:tabs>
                <w:tab w:val="num" w:pos="580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Understanding within and between schools in the NLC of the requirements and moderation of Overall Teacher Judgments (OTJ’s)against National Standards</w:t>
            </w:r>
            <w:r>
              <w:rPr>
                <w:rFonts w:ascii="Arial" w:hAnsi="Arial" w:cs="Arial"/>
                <w:sz w:val="20"/>
              </w:rPr>
              <w:t xml:space="preserve"> in writing</w:t>
            </w:r>
          </w:p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369" w:type="dxa"/>
          </w:tcPr>
          <w:p w:rsidR="00EA543C" w:rsidRDefault="00EA543C">
            <w:pPr>
              <w:rPr>
                <w:lang w:val="en-US"/>
              </w:rPr>
            </w:pPr>
          </w:p>
        </w:tc>
      </w:tr>
      <w:tr w:rsidR="00EA543C" w:rsidTr="00AF7AA7">
        <w:tc>
          <w:tcPr>
            <w:tcW w:w="9006" w:type="dxa"/>
            <w:gridSpan w:val="3"/>
          </w:tcPr>
          <w:p w:rsidR="00EA543C" w:rsidRDefault="00EA543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</w:tc>
      </w:tr>
      <w:tr w:rsidR="00EA543C" w:rsidTr="00EA543C">
        <w:tc>
          <w:tcPr>
            <w:tcW w:w="2376" w:type="dxa"/>
          </w:tcPr>
          <w:p w:rsidR="00EA543C" w:rsidRDefault="00EA543C" w:rsidP="00EA543C">
            <w:pPr>
              <w:tabs>
                <w:tab w:val="num" w:pos="-142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Sustainable m</w:t>
            </w:r>
            <w:r>
              <w:rPr>
                <w:rFonts w:ascii="Arial" w:hAnsi="Arial" w:cs="Arial"/>
                <w:sz w:val="20"/>
              </w:rPr>
              <w:t>oderation procedures with and between schools to align with the Overall Teacher Judgment</w:t>
            </w:r>
            <w:r>
              <w:rPr>
                <w:rFonts w:ascii="Arial" w:hAnsi="Arial" w:cs="Arial"/>
                <w:sz w:val="20"/>
              </w:rPr>
              <w:t xml:space="preserve"> r</w:t>
            </w:r>
            <w:r>
              <w:rPr>
                <w:rFonts w:ascii="Arial" w:hAnsi="Arial" w:cs="Arial"/>
                <w:sz w:val="20"/>
              </w:rPr>
              <w:t>equirements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of National Standards</w:t>
            </w:r>
          </w:p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369" w:type="dxa"/>
          </w:tcPr>
          <w:p w:rsidR="00EA543C" w:rsidRDefault="00EA543C">
            <w:pPr>
              <w:rPr>
                <w:lang w:val="en-US"/>
              </w:rPr>
            </w:pPr>
          </w:p>
        </w:tc>
      </w:tr>
      <w:tr w:rsidR="00EA543C" w:rsidTr="0055376C">
        <w:tc>
          <w:tcPr>
            <w:tcW w:w="9006" w:type="dxa"/>
            <w:gridSpan w:val="3"/>
          </w:tcPr>
          <w:p w:rsidR="00EA543C" w:rsidRDefault="00EA543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</w:tc>
      </w:tr>
      <w:tr w:rsidR="00EA543C" w:rsidTr="00EA543C">
        <w:tc>
          <w:tcPr>
            <w:tcW w:w="2376" w:type="dxa"/>
          </w:tcPr>
          <w:p w:rsidR="00EA543C" w:rsidRDefault="00EA543C">
            <w:pPr>
              <w:rPr>
                <w:lang w:val="en-US"/>
              </w:rPr>
            </w:pPr>
            <w:r>
              <w:rPr>
                <w:rFonts w:ascii="Arial" w:hAnsi="Arial" w:cs="Arial"/>
                <w:sz w:val="20"/>
              </w:rPr>
              <w:lastRenderedPageBreak/>
              <w:t>Development of consistency of Overall Teacher Judgments against the National Standards, across schools in the NLC.</w:t>
            </w:r>
          </w:p>
        </w:tc>
        <w:tc>
          <w:tcPr>
            <w:tcW w:w="3261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369" w:type="dxa"/>
          </w:tcPr>
          <w:p w:rsidR="00EA543C" w:rsidRDefault="00EA543C">
            <w:pPr>
              <w:rPr>
                <w:lang w:val="en-US"/>
              </w:rPr>
            </w:pPr>
          </w:p>
        </w:tc>
      </w:tr>
      <w:tr w:rsidR="00EA543C" w:rsidTr="00AF781E">
        <w:tc>
          <w:tcPr>
            <w:tcW w:w="9006" w:type="dxa"/>
            <w:gridSpan w:val="3"/>
          </w:tcPr>
          <w:p w:rsidR="00EA543C" w:rsidRDefault="00EA543C">
            <w:pPr>
              <w:rPr>
                <w:lang w:val="en-US"/>
              </w:rPr>
            </w:pPr>
            <w:r>
              <w:rPr>
                <w:lang w:val="en-US"/>
              </w:rPr>
              <w:t>Comment</w:t>
            </w:r>
            <w:r w:rsidR="00B51BDC">
              <w:rPr>
                <w:lang w:val="en-US"/>
              </w:rPr>
              <w:t>:</w:t>
            </w: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EA543C" w:rsidRDefault="00EA543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</w:tc>
      </w:tr>
      <w:tr w:rsidR="00EA543C" w:rsidTr="00EA543C">
        <w:tc>
          <w:tcPr>
            <w:tcW w:w="2376" w:type="dxa"/>
          </w:tcPr>
          <w:p w:rsidR="00EA543C" w:rsidRDefault="00EA543C">
            <w:pPr>
              <w:rPr>
                <w:lang w:val="en-US"/>
              </w:rPr>
            </w:pPr>
            <w:r>
              <w:rPr>
                <w:lang w:val="en-US"/>
              </w:rPr>
              <w:t xml:space="preserve">Developed an understanding of </w:t>
            </w:r>
            <w:proofErr w:type="spellStart"/>
            <w:r>
              <w:rPr>
                <w:lang w:val="en-US"/>
              </w:rPr>
              <w:t>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Hikitia</w:t>
            </w:r>
            <w:proofErr w:type="spellEnd"/>
            <w:r>
              <w:rPr>
                <w:lang w:val="en-US"/>
              </w:rPr>
              <w:t xml:space="preserve">  - Managing for Success</w:t>
            </w:r>
            <w:bookmarkStart w:id="0" w:name="_GoBack"/>
            <w:bookmarkEnd w:id="0"/>
          </w:p>
        </w:tc>
        <w:tc>
          <w:tcPr>
            <w:tcW w:w="3261" w:type="dxa"/>
          </w:tcPr>
          <w:p w:rsidR="00EA543C" w:rsidRDefault="00EA543C">
            <w:pPr>
              <w:rPr>
                <w:lang w:val="en-US"/>
              </w:rPr>
            </w:pPr>
          </w:p>
        </w:tc>
        <w:tc>
          <w:tcPr>
            <w:tcW w:w="3369" w:type="dxa"/>
          </w:tcPr>
          <w:p w:rsidR="00EA543C" w:rsidRDefault="00EA543C">
            <w:pPr>
              <w:rPr>
                <w:lang w:val="en-US"/>
              </w:rPr>
            </w:pPr>
          </w:p>
        </w:tc>
      </w:tr>
      <w:tr w:rsidR="00B51BDC" w:rsidTr="00A15C63">
        <w:tc>
          <w:tcPr>
            <w:tcW w:w="9006" w:type="dxa"/>
            <w:gridSpan w:val="3"/>
          </w:tcPr>
          <w:p w:rsidR="00B51BDC" w:rsidRDefault="00B51BD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</w:tc>
      </w:tr>
      <w:tr w:rsidR="00466BAC" w:rsidTr="0028564C">
        <w:tc>
          <w:tcPr>
            <w:tcW w:w="2376" w:type="dxa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What sort of evidence have you got to show this Professional has made a difference</w:t>
            </w:r>
          </w:p>
        </w:tc>
        <w:tc>
          <w:tcPr>
            <w:tcW w:w="6630" w:type="dxa"/>
            <w:gridSpan w:val="2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</w:tc>
      </w:tr>
      <w:tr w:rsidR="00466BAC" w:rsidTr="0028564C">
        <w:tc>
          <w:tcPr>
            <w:tcW w:w="2376" w:type="dxa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What will you do differently?</w:t>
            </w:r>
          </w:p>
        </w:tc>
        <w:tc>
          <w:tcPr>
            <w:tcW w:w="6630" w:type="dxa"/>
            <w:gridSpan w:val="2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466BAC" w:rsidRDefault="00466BA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</w:tc>
      </w:tr>
      <w:tr w:rsidR="00466BAC" w:rsidTr="0028564C">
        <w:tc>
          <w:tcPr>
            <w:tcW w:w="2376" w:type="dxa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Key Learning as a result of this Cluster for you?</w:t>
            </w:r>
          </w:p>
          <w:p w:rsidR="00466BAC" w:rsidRDefault="00466BAC">
            <w:pPr>
              <w:rPr>
                <w:lang w:val="en-US"/>
              </w:rPr>
            </w:pPr>
          </w:p>
          <w:p w:rsidR="00466BAC" w:rsidRDefault="00466BAC">
            <w:pPr>
              <w:rPr>
                <w:lang w:val="en-US"/>
              </w:rPr>
            </w:pPr>
          </w:p>
        </w:tc>
        <w:tc>
          <w:tcPr>
            <w:tcW w:w="6630" w:type="dxa"/>
            <w:gridSpan w:val="2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</w:tc>
      </w:tr>
      <w:tr w:rsidR="00466BAC" w:rsidTr="0028564C">
        <w:tc>
          <w:tcPr>
            <w:tcW w:w="2376" w:type="dxa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How are we going to ensure this work is sustainable in our school and cluster?</w:t>
            </w:r>
          </w:p>
        </w:tc>
        <w:tc>
          <w:tcPr>
            <w:tcW w:w="6630" w:type="dxa"/>
            <w:gridSpan w:val="2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  <w:p w:rsidR="00B51BDC" w:rsidRDefault="00B51BDC">
            <w:pPr>
              <w:rPr>
                <w:lang w:val="en-US"/>
              </w:rPr>
            </w:pPr>
          </w:p>
        </w:tc>
      </w:tr>
      <w:tr w:rsidR="00466BAC" w:rsidTr="0028564C">
        <w:tc>
          <w:tcPr>
            <w:tcW w:w="2376" w:type="dxa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Feedback for the Facilitator and the Management team?</w:t>
            </w:r>
          </w:p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What has worked well? What could have we done better?</w:t>
            </w:r>
          </w:p>
          <w:p w:rsidR="00466BAC" w:rsidRDefault="00466BAC">
            <w:pPr>
              <w:rPr>
                <w:lang w:val="en-US"/>
              </w:rPr>
            </w:pPr>
          </w:p>
        </w:tc>
        <w:tc>
          <w:tcPr>
            <w:tcW w:w="6630" w:type="dxa"/>
            <w:gridSpan w:val="2"/>
          </w:tcPr>
          <w:p w:rsidR="00466BAC" w:rsidRDefault="00466BAC">
            <w:pPr>
              <w:rPr>
                <w:lang w:val="en-US"/>
              </w:rPr>
            </w:pPr>
            <w:r>
              <w:rPr>
                <w:lang w:val="en-US"/>
              </w:rPr>
              <w:t>Comment:</w:t>
            </w:r>
          </w:p>
        </w:tc>
      </w:tr>
    </w:tbl>
    <w:p w:rsidR="009B2186" w:rsidRDefault="009B2186">
      <w:pPr>
        <w:rPr>
          <w:lang w:val="en-US"/>
        </w:rPr>
      </w:pPr>
    </w:p>
    <w:p w:rsidR="00466BAC" w:rsidRDefault="00466BAC">
      <w:pPr>
        <w:rPr>
          <w:lang w:val="en-US"/>
        </w:rPr>
      </w:pPr>
      <w:r>
        <w:rPr>
          <w:lang w:val="en-US"/>
        </w:rPr>
        <w:t>Name</w:t>
      </w:r>
      <w:proofErr w:type="gramStart"/>
      <w:r>
        <w:rPr>
          <w:lang w:val="en-US"/>
        </w:rPr>
        <w:t>:_</w:t>
      </w:r>
      <w:proofErr w:type="gramEnd"/>
      <w:r>
        <w:rPr>
          <w:lang w:val="en-US"/>
        </w:rPr>
        <w:t>_______________________________ (optional)</w:t>
      </w:r>
    </w:p>
    <w:p w:rsidR="00466BAC" w:rsidRPr="009B2186" w:rsidRDefault="00466BAC">
      <w:pPr>
        <w:rPr>
          <w:lang w:val="en-US"/>
        </w:rPr>
      </w:pPr>
      <w:r>
        <w:rPr>
          <w:lang w:val="en-US"/>
        </w:rPr>
        <w:t>School</w:t>
      </w:r>
      <w:proofErr w:type="gramStart"/>
      <w:r>
        <w:rPr>
          <w:lang w:val="en-US"/>
        </w:rPr>
        <w:t>:_</w:t>
      </w:r>
      <w:proofErr w:type="gramEnd"/>
      <w:r>
        <w:rPr>
          <w:lang w:val="en-US"/>
        </w:rPr>
        <w:t>_______________________________</w:t>
      </w:r>
    </w:p>
    <w:sectPr w:rsidR="00466BAC" w:rsidRPr="009B21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BB4"/>
    <w:multiLevelType w:val="hybridMultilevel"/>
    <w:tmpl w:val="15AE1BFE"/>
    <w:lvl w:ilvl="0" w:tplc="5CB2775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3276C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0A712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CAD7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34207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CD93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81B3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18D06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C2CA3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821A2B"/>
    <w:multiLevelType w:val="hybridMultilevel"/>
    <w:tmpl w:val="58B2113C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86"/>
    <w:rsid w:val="00466BAC"/>
    <w:rsid w:val="009B2186"/>
    <w:rsid w:val="009D5FE1"/>
    <w:rsid w:val="00B51BDC"/>
    <w:rsid w:val="00EA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2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1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6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19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Jean</dc:creator>
  <cp:keywords/>
  <dc:description/>
  <cp:lastModifiedBy>Elizabeth Jean</cp:lastModifiedBy>
  <cp:revision>2</cp:revision>
  <cp:lastPrinted>2011-09-27T11:00:00Z</cp:lastPrinted>
  <dcterms:created xsi:type="dcterms:W3CDTF">2011-09-27T11:05:00Z</dcterms:created>
  <dcterms:modified xsi:type="dcterms:W3CDTF">2011-09-27T11:05:00Z</dcterms:modified>
</cp:coreProperties>
</file>